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C9ADB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0ED96E1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45C20EFA" w14:textId="77777777" w:rsidR="00CD36CF" w:rsidRDefault="00EF6B0F" w:rsidP="00CC1F3B">
      <w:pPr>
        <w:pStyle w:val="TitlePageBillPrefix"/>
      </w:pPr>
      <w:sdt>
        <w:sdtPr>
          <w:tag w:val="IntroDate"/>
          <w:id w:val="-1236936958"/>
          <w:placeholder>
            <w:docPart w:val="686BC2C476F04B308B29EA62D24EF175"/>
          </w:placeholder>
          <w:text/>
        </w:sdtPr>
        <w:sdtEndPr/>
        <w:sdtContent>
          <w:r w:rsidR="00AE48A0">
            <w:t>Introduced</w:t>
          </w:r>
        </w:sdtContent>
      </w:sdt>
    </w:p>
    <w:p w14:paraId="40C57379" w14:textId="1637FE41" w:rsidR="00CD36CF" w:rsidRDefault="00EF6B0F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4EF611080237487486EC33355E78025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CBD6755487047FB88834996942DFD74"/>
          </w:placeholder>
          <w:text/>
        </w:sdtPr>
        <w:sdtEndPr/>
        <w:sdtContent>
          <w:r>
            <w:t>3185</w:t>
          </w:r>
        </w:sdtContent>
      </w:sdt>
    </w:p>
    <w:p w14:paraId="71EBBCF3" w14:textId="157C18E9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FE0710F6922402A855C08D7D36A118E"/>
          </w:placeholder>
          <w:text w:multiLine="1"/>
        </w:sdtPr>
        <w:sdtEndPr/>
        <w:sdtContent>
          <w:r w:rsidR="00E95742">
            <w:t>Delegate</w:t>
          </w:r>
          <w:r w:rsidR="00912556">
            <w:t>s</w:t>
          </w:r>
          <w:r w:rsidR="00E95742">
            <w:t xml:space="preserve"> Worrell</w:t>
          </w:r>
          <w:r w:rsidR="00912556">
            <w:t>, Dean, Toney, Flanigan, Moore, B. Smith, Bridges, Foggin, Shamblin, Willis, and Browning</w:t>
          </w:r>
        </w:sdtContent>
      </w:sdt>
    </w:p>
    <w:p w14:paraId="7BBCA7DE" w14:textId="14DDD7F9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9449F2D413AB483BB145CD41C4CB37AA"/>
          </w:placeholder>
          <w:text w:multiLine="1"/>
        </w:sdtPr>
        <w:sdtEndPr/>
        <w:sdtContent>
          <w:r w:rsidR="00EF6B0F">
            <w:t>Introduced March 06, 2025; referred to the Committee on Finance</w:t>
          </w:r>
        </w:sdtContent>
      </w:sdt>
      <w:r>
        <w:t>]</w:t>
      </w:r>
    </w:p>
    <w:p w14:paraId="0F80D794" w14:textId="2BDA9EEC" w:rsidR="00303684" w:rsidRDefault="0000526A" w:rsidP="00CC1F3B">
      <w:pPr>
        <w:pStyle w:val="TitleSection"/>
      </w:pPr>
      <w:r>
        <w:lastRenderedPageBreak/>
        <w:t>A BILL</w:t>
      </w:r>
      <w:r w:rsidR="00E95742">
        <w:t xml:space="preserve"> to amend the Code of West Virginia, 1931, as amended, by adding a new section, designated §11-21-11a, relating to taxable income of residents; and creating the Taxpayer Protection Act designed to ensure that individual taxpayers are not misclassified.</w:t>
      </w:r>
    </w:p>
    <w:p w14:paraId="5CDAF9D8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7AFAC55" w14:textId="77777777" w:rsidR="003C6034" w:rsidRDefault="003C6034" w:rsidP="00CC1F3B">
      <w:pPr>
        <w:pStyle w:val="EnactingClause"/>
        <w:sectPr w:rsidR="003C6034" w:rsidSect="00E9574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9DE452B" w14:textId="77777777" w:rsidR="00E95742" w:rsidRPr="00546A31" w:rsidRDefault="00E95742" w:rsidP="00546A31">
      <w:pPr>
        <w:pStyle w:val="ArticleHeading"/>
      </w:pPr>
      <w:r w:rsidRPr="00546A31">
        <w:t>ARTICLE 21. PERSONAL INCOME TAX.</w:t>
      </w:r>
    </w:p>
    <w:p w14:paraId="10BA7A42" w14:textId="4622E51D" w:rsidR="00E95742" w:rsidRPr="00FF578F" w:rsidRDefault="00E95742" w:rsidP="00820369">
      <w:pPr>
        <w:pStyle w:val="SectionHeading"/>
        <w:rPr>
          <w:u w:val="single"/>
        </w:rPr>
      </w:pPr>
      <w:r w:rsidRPr="00FF578F">
        <w:rPr>
          <w:u w:val="single"/>
        </w:rPr>
        <w:t>§11-21-11a. Taxpayer Protection Act.</w:t>
      </w:r>
    </w:p>
    <w:p w14:paraId="3C1F6C6B" w14:textId="45EBC863" w:rsidR="00CE5ECC" w:rsidRPr="00FF578F" w:rsidRDefault="00A45557" w:rsidP="00820369">
      <w:pPr>
        <w:pStyle w:val="SectionBody"/>
        <w:rPr>
          <w:u w:val="single"/>
        </w:rPr>
      </w:pPr>
      <w:r w:rsidRPr="00FF578F">
        <w:rPr>
          <w:u w:val="single"/>
        </w:rPr>
        <w:t>(a)</w:t>
      </w:r>
      <w:r w:rsidR="00E95742" w:rsidRPr="00FF578F">
        <w:rPr>
          <w:u w:val="single"/>
        </w:rPr>
        <w:t xml:space="preserve"> </w:t>
      </w:r>
      <w:r w:rsidR="00CE5ECC" w:rsidRPr="00FF578F">
        <w:rPr>
          <w:u w:val="single"/>
        </w:rPr>
        <w:t>In order to prevent the misclassification of</w:t>
      </w:r>
      <w:r w:rsidR="00025BF0" w:rsidRPr="00FF578F">
        <w:rPr>
          <w:u w:val="single"/>
        </w:rPr>
        <w:t xml:space="preserve"> </w:t>
      </w:r>
      <w:r w:rsidR="00CE5ECC" w:rsidRPr="00FF578F">
        <w:rPr>
          <w:u w:val="single"/>
        </w:rPr>
        <w:t>resident individual taxpayers as independent contractors an</w:t>
      </w:r>
      <w:r w:rsidR="00025BF0" w:rsidRPr="00FF578F">
        <w:rPr>
          <w:u w:val="single"/>
        </w:rPr>
        <w:t>d</w:t>
      </w:r>
      <w:r w:rsidR="00CE5ECC" w:rsidRPr="00FF578F">
        <w:rPr>
          <w:u w:val="single"/>
        </w:rPr>
        <w:t xml:space="preserve"> ensure the state rightfully receives taxes from employ</w:t>
      </w:r>
      <w:r w:rsidR="00025BF0" w:rsidRPr="00FF578F">
        <w:rPr>
          <w:u w:val="single"/>
        </w:rPr>
        <w:t>ment</w:t>
      </w:r>
      <w:r w:rsidR="00CE5ECC" w:rsidRPr="00FF578F">
        <w:rPr>
          <w:u w:val="single"/>
        </w:rPr>
        <w:t xml:space="preserve">, the Tax Commissioner shall implement an "ABC" test </w:t>
      </w:r>
      <w:r w:rsidR="00025BF0" w:rsidRPr="00FF578F">
        <w:rPr>
          <w:u w:val="single"/>
        </w:rPr>
        <w:t>for an independent contractor</w:t>
      </w:r>
      <w:r w:rsidR="00CE5ECC" w:rsidRPr="00FF578F">
        <w:rPr>
          <w:u w:val="single"/>
        </w:rPr>
        <w:t xml:space="preserve"> follows:</w:t>
      </w:r>
    </w:p>
    <w:p w14:paraId="06011C70" w14:textId="56A04E10" w:rsidR="00CE5ECC" w:rsidRPr="00FF578F" w:rsidRDefault="00CE5ECC" w:rsidP="00820369">
      <w:pPr>
        <w:pStyle w:val="SectionBody"/>
        <w:rPr>
          <w:u w:val="single"/>
        </w:rPr>
      </w:pPr>
      <w:r w:rsidRPr="00FF578F">
        <w:rPr>
          <w:u w:val="single"/>
        </w:rPr>
        <w:t xml:space="preserve">(1) Absence of Control – Is the </w:t>
      </w:r>
      <w:r w:rsidR="00A45557" w:rsidRPr="00FF578F">
        <w:rPr>
          <w:u w:val="single"/>
        </w:rPr>
        <w:t xml:space="preserve">worker </w:t>
      </w:r>
      <w:r w:rsidRPr="00FF578F">
        <w:rPr>
          <w:u w:val="single"/>
        </w:rPr>
        <w:t>taxpayer free from the direction</w:t>
      </w:r>
      <w:r w:rsidR="00A45557" w:rsidRPr="00FF578F">
        <w:rPr>
          <w:u w:val="single"/>
        </w:rPr>
        <w:t xml:space="preserve"> or control of the employer?;</w:t>
      </w:r>
    </w:p>
    <w:p w14:paraId="0B20E16F" w14:textId="54F46C89" w:rsidR="00A45557" w:rsidRPr="00FF578F" w:rsidRDefault="00A45557" w:rsidP="00820369">
      <w:pPr>
        <w:pStyle w:val="SectionBody"/>
        <w:rPr>
          <w:u w:val="single"/>
        </w:rPr>
      </w:pPr>
      <w:r w:rsidRPr="00FF578F">
        <w:rPr>
          <w:u w:val="single"/>
        </w:rPr>
        <w:t>(2) Business of Worker -- Is the worker taxpayer 's task unusual, with regards to the hiring employer's business?; and</w:t>
      </w:r>
    </w:p>
    <w:p w14:paraId="168BA522" w14:textId="78779127" w:rsidR="00A45557" w:rsidRPr="00FF578F" w:rsidRDefault="00A45557" w:rsidP="00820369">
      <w:pPr>
        <w:pStyle w:val="SectionBody"/>
        <w:rPr>
          <w:u w:val="single"/>
        </w:rPr>
      </w:pPr>
      <w:r w:rsidRPr="00FF578F">
        <w:rPr>
          <w:u w:val="single"/>
        </w:rPr>
        <w:t>(3) Customarily Engaged -- Is the worker taxpayer customarily independent from the employer? Do the worker taxpayers have their own business identify on the open market?</w:t>
      </w:r>
    </w:p>
    <w:p w14:paraId="7C184230" w14:textId="740C786A" w:rsidR="00A45557" w:rsidRPr="00FF578F" w:rsidRDefault="00A45557" w:rsidP="00820369">
      <w:pPr>
        <w:pStyle w:val="SectionBody"/>
        <w:rPr>
          <w:u w:val="single"/>
        </w:rPr>
      </w:pPr>
      <w:r w:rsidRPr="00FF578F">
        <w:rPr>
          <w:u w:val="single"/>
        </w:rPr>
        <w:t xml:space="preserve">(b) A worker taxpayer is presumed to be an </w:t>
      </w:r>
      <w:r w:rsidR="00D00AE9" w:rsidRPr="00FF578F">
        <w:rPr>
          <w:u w:val="single"/>
        </w:rPr>
        <w:t>independent contractor</w:t>
      </w:r>
      <w:r w:rsidRPr="00FF578F">
        <w:rPr>
          <w:u w:val="single"/>
        </w:rPr>
        <w:t xml:space="preserve"> </w:t>
      </w:r>
      <w:r w:rsidR="00671A53" w:rsidRPr="00FF578F">
        <w:rPr>
          <w:u w:val="single"/>
        </w:rPr>
        <w:t xml:space="preserve">unless </w:t>
      </w:r>
      <w:r w:rsidR="00025BF0" w:rsidRPr="00FF578F">
        <w:rPr>
          <w:u w:val="single"/>
        </w:rPr>
        <w:t xml:space="preserve">a </w:t>
      </w:r>
      <w:r w:rsidR="00671A53" w:rsidRPr="00FF578F">
        <w:rPr>
          <w:u w:val="single"/>
        </w:rPr>
        <w:t>hiring entity or</w:t>
      </w:r>
      <w:r w:rsidRPr="00FF578F">
        <w:rPr>
          <w:u w:val="single"/>
        </w:rPr>
        <w:t xml:space="preserve"> employer </w:t>
      </w:r>
      <w:r w:rsidR="00671A53" w:rsidRPr="00FF578F">
        <w:rPr>
          <w:u w:val="single"/>
        </w:rPr>
        <w:t>can demonstrate all three of the following:</w:t>
      </w:r>
    </w:p>
    <w:p w14:paraId="3EC86310" w14:textId="0B0E97B2" w:rsidR="00671A53" w:rsidRPr="00FF578F" w:rsidRDefault="00671A53" w:rsidP="00820369">
      <w:pPr>
        <w:pStyle w:val="SectionBody"/>
        <w:rPr>
          <w:u w:val="single"/>
        </w:rPr>
      </w:pPr>
      <w:r w:rsidRPr="00FF578F">
        <w:rPr>
          <w:u w:val="single"/>
        </w:rPr>
        <w:t>(1) The worker taxpayer is subject to the type and degree of control a business typically exercises over employees;</w:t>
      </w:r>
    </w:p>
    <w:p w14:paraId="7A1F3CFE" w14:textId="68F9CF90" w:rsidR="00671A53" w:rsidRPr="00FF578F" w:rsidRDefault="00671A53" w:rsidP="00820369">
      <w:pPr>
        <w:pStyle w:val="SectionBody"/>
        <w:rPr>
          <w:u w:val="single"/>
        </w:rPr>
      </w:pPr>
      <w:r w:rsidRPr="00FF578F">
        <w:rPr>
          <w:u w:val="single"/>
        </w:rPr>
        <w:t xml:space="preserve">(2)  The worker taxpayer performs the work under the direction of, and is economically responsible to, the principal; and </w:t>
      </w:r>
    </w:p>
    <w:p w14:paraId="7DBE9185" w14:textId="55BBE22E" w:rsidR="00671A53" w:rsidRDefault="00671A53" w:rsidP="00820369">
      <w:pPr>
        <w:pStyle w:val="SectionBody"/>
      </w:pPr>
      <w:r w:rsidRPr="00FF578F">
        <w:rPr>
          <w:u w:val="single"/>
        </w:rPr>
        <w:t>(3) The work is performed under the direction of, and is economically responsible to, the principal.</w:t>
      </w:r>
    </w:p>
    <w:p w14:paraId="0C3C9C0E" w14:textId="77777777" w:rsidR="00E95742" w:rsidRDefault="00E95742" w:rsidP="00CC1F3B">
      <w:pPr>
        <w:pStyle w:val="SectionBody"/>
        <w:sectPr w:rsidR="00E95742" w:rsidSect="00E9574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1149253" w14:textId="77777777" w:rsidR="00C33014" w:rsidRDefault="00C33014" w:rsidP="00CC1F3B">
      <w:pPr>
        <w:pStyle w:val="Note"/>
      </w:pPr>
    </w:p>
    <w:p w14:paraId="2D3E4382" w14:textId="1D1C2D5A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FF578F">
        <w:t>create the Taxpayer Protection Act designed to ensure that individual taxpayers are not misclassified.</w:t>
      </w:r>
    </w:p>
    <w:p w14:paraId="48B0A566" w14:textId="77777777" w:rsidR="006865E9" w:rsidRPr="00303684" w:rsidRDefault="00AE48A0" w:rsidP="00CC1F3B">
      <w:pPr>
        <w:pStyle w:val="Note"/>
      </w:pPr>
      <w:r w:rsidRPr="00AE48A0">
        <w:lastRenderedPageBreak/>
        <w:t>Strike-throughs indicate language that would be stricken from a heading or the present law and underscoring indicates new language that would be added.</w:t>
      </w:r>
    </w:p>
    <w:sectPr w:rsidR="006865E9" w:rsidRPr="00303684" w:rsidSect="00E9574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C3D71" w14:textId="77777777" w:rsidR="004C4043" w:rsidRPr="00B844FE" w:rsidRDefault="004C4043" w:rsidP="00B844FE">
      <w:r>
        <w:separator/>
      </w:r>
    </w:p>
  </w:endnote>
  <w:endnote w:type="continuationSeparator" w:id="0">
    <w:p w14:paraId="361BBB38" w14:textId="77777777" w:rsidR="004C4043" w:rsidRPr="00B844FE" w:rsidRDefault="004C404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52554E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36A40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86143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05688" w14:textId="77777777" w:rsidR="002E1C58" w:rsidRDefault="002E1C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11FFB" w14:textId="77777777" w:rsidR="004C4043" w:rsidRPr="00B844FE" w:rsidRDefault="004C4043" w:rsidP="00B844FE">
      <w:r>
        <w:separator/>
      </w:r>
    </w:p>
  </w:footnote>
  <w:footnote w:type="continuationSeparator" w:id="0">
    <w:p w14:paraId="782212D8" w14:textId="77777777" w:rsidR="004C4043" w:rsidRPr="00B844FE" w:rsidRDefault="004C404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4C408" w14:textId="77777777" w:rsidR="002A0269" w:rsidRPr="00B844FE" w:rsidRDefault="00EF6B0F">
    <w:pPr>
      <w:pStyle w:val="Header"/>
    </w:pPr>
    <w:sdt>
      <w:sdtPr>
        <w:id w:val="-684364211"/>
        <w:placeholder>
          <w:docPart w:val="4EF611080237487486EC33355E78025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EF611080237487486EC33355E78025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F152" w14:textId="1AFC84FF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E95742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E95742">
          <w:rPr>
            <w:sz w:val="22"/>
            <w:szCs w:val="22"/>
          </w:rPr>
          <w:t>2025R3619</w:t>
        </w:r>
      </w:sdtContent>
    </w:sdt>
  </w:p>
  <w:p w14:paraId="1C31920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9C0F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42"/>
    <w:rsid w:val="0000526A"/>
    <w:rsid w:val="00025BF0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876EF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2E1C58"/>
    <w:rsid w:val="00303684"/>
    <w:rsid w:val="003143F5"/>
    <w:rsid w:val="00314854"/>
    <w:rsid w:val="0034407A"/>
    <w:rsid w:val="00394191"/>
    <w:rsid w:val="003B5EFC"/>
    <w:rsid w:val="003C51CD"/>
    <w:rsid w:val="003C6034"/>
    <w:rsid w:val="00400B5C"/>
    <w:rsid w:val="004368E0"/>
    <w:rsid w:val="00487FF7"/>
    <w:rsid w:val="004C13DD"/>
    <w:rsid w:val="004C4043"/>
    <w:rsid w:val="004D3ABE"/>
    <w:rsid w:val="004E3441"/>
    <w:rsid w:val="00500579"/>
    <w:rsid w:val="00595221"/>
    <w:rsid w:val="005A5366"/>
    <w:rsid w:val="006369EB"/>
    <w:rsid w:val="00637E73"/>
    <w:rsid w:val="00671A53"/>
    <w:rsid w:val="006865E9"/>
    <w:rsid w:val="00686E9A"/>
    <w:rsid w:val="00691F3E"/>
    <w:rsid w:val="00694BFB"/>
    <w:rsid w:val="006A106B"/>
    <w:rsid w:val="006C523D"/>
    <w:rsid w:val="006D4036"/>
    <w:rsid w:val="007461A6"/>
    <w:rsid w:val="00746C88"/>
    <w:rsid w:val="007A4FC0"/>
    <w:rsid w:val="007A5259"/>
    <w:rsid w:val="007A7081"/>
    <w:rsid w:val="007F1CF5"/>
    <w:rsid w:val="00834EDE"/>
    <w:rsid w:val="008736AA"/>
    <w:rsid w:val="008A3FA5"/>
    <w:rsid w:val="008D275D"/>
    <w:rsid w:val="00912556"/>
    <w:rsid w:val="00946186"/>
    <w:rsid w:val="00980327"/>
    <w:rsid w:val="00986478"/>
    <w:rsid w:val="009B5557"/>
    <w:rsid w:val="009C1E8C"/>
    <w:rsid w:val="009F1067"/>
    <w:rsid w:val="00A31E01"/>
    <w:rsid w:val="00A45557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E5ECC"/>
    <w:rsid w:val="00CF1DCA"/>
    <w:rsid w:val="00D00AE9"/>
    <w:rsid w:val="00D579FC"/>
    <w:rsid w:val="00D81C16"/>
    <w:rsid w:val="00DE526B"/>
    <w:rsid w:val="00DF199D"/>
    <w:rsid w:val="00E01542"/>
    <w:rsid w:val="00E365F1"/>
    <w:rsid w:val="00E62F48"/>
    <w:rsid w:val="00E831B3"/>
    <w:rsid w:val="00E95742"/>
    <w:rsid w:val="00E95FBC"/>
    <w:rsid w:val="00EC5E63"/>
    <w:rsid w:val="00EE70CB"/>
    <w:rsid w:val="00EF6B0F"/>
    <w:rsid w:val="00F41CA2"/>
    <w:rsid w:val="00F443C0"/>
    <w:rsid w:val="00F62EFB"/>
    <w:rsid w:val="00F939A4"/>
    <w:rsid w:val="00FA7B09"/>
    <w:rsid w:val="00FD5B51"/>
    <w:rsid w:val="00FE067E"/>
    <w:rsid w:val="00FE208F"/>
    <w:rsid w:val="00FF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95A22"/>
  <w15:chartTrackingRefBased/>
  <w15:docId w15:val="{F6BED72B-C0A8-4025-A608-3DC27544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E95742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E95742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6BC2C476F04B308B29EA62D24EF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98C8E-7DDE-4552-8992-28AC03FA7942}"/>
      </w:docPartPr>
      <w:docPartBody>
        <w:p w:rsidR="005A76E0" w:rsidRDefault="005A76E0">
          <w:pPr>
            <w:pStyle w:val="686BC2C476F04B308B29EA62D24EF175"/>
          </w:pPr>
          <w:r w:rsidRPr="00B844FE">
            <w:t>Prefix Text</w:t>
          </w:r>
        </w:p>
      </w:docPartBody>
    </w:docPart>
    <w:docPart>
      <w:docPartPr>
        <w:name w:val="4EF611080237487486EC33355E780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14403-E827-43FD-8B21-49A8935B3061}"/>
      </w:docPartPr>
      <w:docPartBody>
        <w:p w:rsidR="005A76E0" w:rsidRDefault="005A76E0">
          <w:pPr>
            <w:pStyle w:val="4EF611080237487486EC33355E780250"/>
          </w:pPr>
          <w:r w:rsidRPr="00B844FE">
            <w:t>[Type here]</w:t>
          </w:r>
        </w:p>
      </w:docPartBody>
    </w:docPart>
    <w:docPart>
      <w:docPartPr>
        <w:name w:val="2CBD6755487047FB88834996942DF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F2AB3-89B5-480B-9BB1-6C8273F98BF6}"/>
      </w:docPartPr>
      <w:docPartBody>
        <w:p w:rsidR="005A76E0" w:rsidRDefault="005A76E0">
          <w:pPr>
            <w:pStyle w:val="2CBD6755487047FB88834996942DFD74"/>
          </w:pPr>
          <w:r w:rsidRPr="00B844FE">
            <w:t>Number</w:t>
          </w:r>
        </w:p>
      </w:docPartBody>
    </w:docPart>
    <w:docPart>
      <w:docPartPr>
        <w:name w:val="BFE0710F6922402A855C08D7D36A1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66921-89EC-4AC9-B3A4-58AC699DE6FD}"/>
      </w:docPartPr>
      <w:docPartBody>
        <w:p w:rsidR="005A76E0" w:rsidRDefault="005A76E0">
          <w:pPr>
            <w:pStyle w:val="BFE0710F6922402A855C08D7D36A118E"/>
          </w:pPr>
          <w:r w:rsidRPr="00B844FE">
            <w:t>Enter Sponsors Here</w:t>
          </w:r>
        </w:p>
      </w:docPartBody>
    </w:docPart>
    <w:docPart>
      <w:docPartPr>
        <w:name w:val="9449F2D413AB483BB145CD41C4CB3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813E6-49F8-417F-B4F2-DDABD0EC2E38}"/>
      </w:docPartPr>
      <w:docPartBody>
        <w:p w:rsidR="005A76E0" w:rsidRDefault="005A76E0">
          <w:pPr>
            <w:pStyle w:val="9449F2D413AB483BB145CD41C4CB37A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D66"/>
    <w:rsid w:val="001876EF"/>
    <w:rsid w:val="00226A07"/>
    <w:rsid w:val="0034407A"/>
    <w:rsid w:val="005A76E0"/>
    <w:rsid w:val="007A4FC0"/>
    <w:rsid w:val="008A3FA5"/>
    <w:rsid w:val="00AA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6BC2C476F04B308B29EA62D24EF175">
    <w:name w:val="686BC2C476F04B308B29EA62D24EF175"/>
  </w:style>
  <w:style w:type="paragraph" w:customStyle="1" w:styleId="4EF611080237487486EC33355E780250">
    <w:name w:val="4EF611080237487486EC33355E780250"/>
  </w:style>
  <w:style w:type="paragraph" w:customStyle="1" w:styleId="2CBD6755487047FB88834996942DFD74">
    <w:name w:val="2CBD6755487047FB88834996942DFD74"/>
  </w:style>
  <w:style w:type="paragraph" w:customStyle="1" w:styleId="BFE0710F6922402A855C08D7D36A118E">
    <w:name w:val="BFE0710F6922402A855C08D7D36A118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449F2D413AB483BB145CD41C4CB37AA">
    <w:name w:val="9449F2D413AB483BB145CD41C4CB37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2025-03-05T19:19:00Z</dcterms:created>
  <dcterms:modified xsi:type="dcterms:W3CDTF">2025-03-05T19:19:00Z</dcterms:modified>
</cp:coreProperties>
</file>